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AB2" w:rsidRPr="00E86F77" w:rsidRDefault="00CC1AB2" w:rsidP="002F0B17">
      <w:pPr>
        <w:jc w:val="center"/>
        <w:rPr>
          <w:b/>
          <w:sz w:val="32"/>
          <w:szCs w:val="32"/>
        </w:rPr>
      </w:pPr>
      <w:r w:rsidRPr="00E86F77">
        <w:rPr>
          <w:rFonts w:hint="eastAsia"/>
          <w:b/>
          <w:sz w:val="32"/>
          <w:szCs w:val="32"/>
        </w:rPr>
        <w:t>燕山大学外国语学院</w:t>
      </w:r>
      <w:r w:rsidR="00213ECB">
        <w:rPr>
          <w:rFonts w:hint="eastAsia"/>
          <w:b/>
          <w:sz w:val="32"/>
          <w:szCs w:val="32"/>
        </w:rPr>
        <w:t>学术</w:t>
      </w:r>
      <w:r w:rsidRPr="00E86F77">
        <w:rPr>
          <w:rFonts w:hint="eastAsia"/>
          <w:b/>
          <w:sz w:val="32"/>
          <w:szCs w:val="32"/>
        </w:rPr>
        <w:t>学位硕士研究生指导教师遴选及考核办法</w:t>
      </w:r>
    </w:p>
    <w:p w:rsidR="00CC1AB2" w:rsidRDefault="00CC1AB2" w:rsidP="00CC1AB2"/>
    <w:p w:rsidR="00CC1AB2" w:rsidRPr="00275AA7" w:rsidRDefault="00CC1AB2" w:rsidP="00CC1AB2">
      <w:pPr>
        <w:rPr>
          <w:b/>
        </w:rPr>
      </w:pPr>
      <w:r w:rsidRPr="00275AA7">
        <w:rPr>
          <w:rFonts w:hint="eastAsia"/>
          <w:b/>
        </w:rPr>
        <w:t>第一章</w:t>
      </w:r>
      <w:r w:rsidRPr="00275AA7">
        <w:rPr>
          <w:rFonts w:hint="eastAsia"/>
          <w:b/>
        </w:rPr>
        <w:tab/>
      </w:r>
      <w:r w:rsidRPr="00275AA7">
        <w:rPr>
          <w:rFonts w:hint="eastAsia"/>
          <w:b/>
        </w:rPr>
        <w:t>总则</w:t>
      </w:r>
    </w:p>
    <w:p w:rsidR="00CC1AB2" w:rsidRPr="00275AA7" w:rsidRDefault="00CC1AB2" w:rsidP="00CC1AB2">
      <w:r w:rsidRPr="00275AA7">
        <w:rPr>
          <w:rFonts w:hint="eastAsia"/>
        </w:rPr>
        <w:t>第一条</w:t>
      </w:r>
      <w:r w:rsidRPr="00275AA7">
        <w:rPr>
          <w:rFonts w:hint="eastAsia"/>
        </w:rPr>
        <w:t xml:space="preserve"> </w:t>
      </w:r>
      <w:r w:rsidRPr="00275AA7">
        <w:rPr>
          <w:rFonts w:hint="eastAsia"/>
        </w:rPr>
        <w:t>为了加强我院研究生指导教师队伍建设，提高研究生培养质量，充分发挥指导教师在研究生培养中的第一责任人作用</w:t>
      </w:r>
      <w:r w:rsidRPr="00275AA7">
        <w:rPr>
          <w:rFonts w:hint="eastAsia"/>
        </w:rPr>
        <w:t xml:space="preserve">, </w:t>
      </w:r>
      <w:r w:rsidRPr="00275AA7">
        <w:rPr>
          <w:rFonts w:hint="eastAsia"/>
        </w:rPr>
        <w:t>依据我院研究生教育定位和导师队伍的现状及发展规划，遵循公正、公开、公平的原则，建立健全遴选机制，制定客观的选拔标准，科学的选拔方法，严格的选拔程序，确保导师队伍健康持续发展，根据河北省教育厅《关于进一步加强和改进研究生导师队伍管理的指导意见》（冀教研</w:t>
      </w:r>
      <w:r w:rsidRPr="00275AA7">
        <w:rPr>
          <w:rFonts w:hint="eastAsia"/>
        </w:rPr>
        <w:t>[2016]2</w:t>
      </w:r>
      <w:r w:rsidRPr="00275AA7">
        <w:rPr>
          <w:rFonts w:hint="eastAsia"/>
        </w:rPr>
        <w:t>号）和《燕山大学硕士研究生指导教师遴选及考核指导性意见》（</w:t>
      </w:r>
      <w:r w:rsidRPr="00275AA7">
        <w:rPr>
          <w:rFonts w:hint="eastAsia"/>
        </w:rPr>
        <w:t>[2017]46</w:t>
      </w:r>
      <w:r w:rsidRPr="00275AA7">
        <w:rPr>
          <w:rFonts w:hint="eastAsia"/>
        </w:rPr>
        <w:t>号）文件精神，制定本办法。</w:t>
      </w:r>
    </w:p>
    <w:p w:rsidR="00CC1AB2" w:rsidRPr="00275AA7" w:rsidRDefault="00CC1AB2" w:rsidP="00CC1AB2">
      <w:pPr>
        <w:rPr>
          <w:b/>
        </w:rPr>
      </w:pPr>
      <w:r w:rsidRPr="00275AA7">
        <w:rPr>
          <w:rFonts w:hint="eastAsia"/>
          <w:b/>
        </w:rPr>
        <w:t>第二章</w:t>
      </w:r>
      <w:r w:rsidRPr="00275AA7">
        <w:rPr>
          <w:rFonts w:hint="eastAsia"/>
          <w:b/>
        </w:rPr>
        <w:tab/>
      </w:r>
      <w:r w:rsidRPr="00275AA7">
        <w:rPr>
          <w:rFonts w:hint="eastAsia"/>
          <w:b/>
        </w:rPr>
        <w:t>遴选条件及要求</w:t>
      </w:r>
    </w:p>
    <w:p w:rsidR="00CC1AB2" w:rsidRPr="00275AA7" w:rsidRDefault="00CC1AB2" w:rsidP="00CC1AB2">
      <w:r w:rsidRPr="00275AA7">
        <w:rPr>
          <w:rFonts w:hint="eastAsia"/>
        </w:rPr>
        <w:t>第二条</w:t>
      </w:r>
      <w:r w:rsidRPr="00275AA7">
        <w:rPr>
          <w:rFonts w:hint="eastAsia"/>
        </w:rPr>
        <w:t xml:space="preserve"> </w:t>
      </w:r>
      <w:r w:rsidRPr="00275AA7">
        <w:rPr>
          <w:rFonts w:hint="eastAsia"/>
        </w:rPr>
        <w:t>拥护党的基本路线，忠诚党的教育事业，恪守学术规范和学术道德，治学严谨，作风正派，为人师表，教书育人。</w:t>
      </w:r>
    </w:p>
    <w:p w:rsidR="00CC1AB2" w:rsidRPr="00275AA7" w:rsidRDefault="00CC1AB2" w:rsidP="00CC1AB2">
      <w:r w:rsidRPr="00275AA7">
        <w:rPr>
          <w:rFonts w:hint="eastAsia"/>
        </w:rPr>
        <w:t>第三条</w:t>
      </w:r>
      <w:r w:rsidRPr="00275AA7">
        <w:rPr>
          <w:rFonts w:hint="eastAsia"/>
        </w:rPr>
        <w:t xml:space="preserve"> </w:t>
      </w:r>
      <w:r w:rsidRPr="00275AA7">
        <w:rPr>
          <w:rFonts w:hint="eastAsia"/>
        </w:rPr>
        <w:t>硕士研究生校内指导教师（以下简称“校内导师”）应为从事教学工作的专任教师，取得教师系列副教授及以上专业技术职务资格，或取得博士学位并具有教师系列讲师及以上专业技术职务。</w:t>
      </w:r>
    </w:p>
    <w:p w:rsidR="00CC1AB2" w:rsidRPr="00275AA7" w:rsidRDefault="00CC1AB2" w:rsidP="00CC1AB2">
      <w:r w:rsidRPr="00275AA7">
        <w:rPr>
          <w:rFonts w:hint="eastAsia"/>
        </w:rPr>
        <w:t>第四条</w:t>
      </w:r>
      <w:r w:rsidRPr="00275AA7">
        <w:rPr>
          <w:rFonts w:hint="eastAsia"/>
        </w:rPr>
        <w:t xml:space="preserve"> </w:t>
      </w:r>
      <w:r w:rsidRPr="00275AA7">
        <w:rPr>
          <w:rFonts w:hint="eastAsia"/>
        </w:rPr>
        <w:t>身体健康，能够承担硕士研究生指导工作，招生年龄截止到退休前</w:t>
      </w:r>
      <w:r w:rsidRPr="00275AA7">
        <w:rPr>
          <w:rFonts w:hint="eastAsia"/>
        </w:rPr>
        <w:t>2</w:t>
      </w:r>
      <w:r w:rsidRPr="00275AA7">
        <w:rPr>
          <w:rFonts w:hint="eastAsia"/>
        </w:rPr>
        <w:t>年。</w:t>
      </w:r>
    </w:p>
    <w:p w:rsidR="00CC1AB2" w:rsidRPr="00275AA7" w:rsidRDefault="00CC1AB2" w:rsidP="00CC1AB2">
      <w:r w:rsidRPr="00275AA7">
        <w:rPr>
          <w:rFonts w:hint="eastAsia"/>
        </w:rPr>
        <w:t>第五条</w:t>
      </w:r>
      <w:r w:rsidRPr="00275AA7">
        <w:rPr>
          <w:rFonts w:hint="eastAsia"/>
        </w:rPr>
        <w:t xml:space="preserve"> </w:t>
      </w:r>
      <w:r w:rsidRPr="00275AA7">
        <w:rPr>
          <w:rFonts w:hint="eastAsia"/>
        </w:rPr>
        <w:t>学术学位校内导师需同时满足以下基本要求：</w:t>
      </w:r>
    </w:p>
    <w:p w:rsidR="00CC1AB2" w:rsidRPr="00275AA7" w:rsidRDefault="00CC1AB2" w:rsidP="00CC1AB2">
      <w:r w:rsidRPr="00275AA7">
        <w:rPr>
          <w:rFonts w:hint="eastAsia"/>
        </w:rPr>
        <w:t>（一）近三年主持</w:t>
      </w:r>
      <w:r w:rsidR="00AC1564" w:rsidRPr="00275AA7">
        <w:rPr>
          <w:rFonts w:hint="eastAsia"/>
        </w:rPr>
        <w:t>省部级以上科研项目一项</w:t>
      </w:r>
      <w:r w:rsidRPr="00275AA7">
        <w:rPr>
          <w:rFonts w:hint="eastAsia"/>
        </w:rPr>
        <w:t>。</w:t>
      </w:r>
    </w:p>
    <w:p w:rsidR="00CC1AB2" w:rsidRPr="00275AA7" w:rsidRDefault="00CC1AB2" w:rsidP="00CC1AB2">
      <w:r w:rsidRPr="00275AA7">
        <w:rPr>
          <w:rFonts w:hint="eastAsia"/>
        </w:rPr>
        <w:t>（二）具有充足的科研经费，近三年</w:t>
      </w:r>
      <w:r w:rsidR="00AC1564" w:rsidRPr="00275AA7">
        <w:rPr>
          <w:rFonts w:hint="eastAsia"/>
        </w:rPr>
        <w:t>有一定数额</w:t>
      </w:r>
      <w:r w:rsidRPr="00275AA7">
        <w:rPr>
          <w:rFonts w:hint="eastAsia"/>
        </w:rPr>
        <w:t>科研到款。</w:t>
      </w:r>
    </w:p>
    <w:p w:rsidR="00CC1AB2" w:rsidRPr="00275AA7" w:rsidRDefault="00CC1AB2" w:rsidP="00E720E2">
      <w:pPr>
        <w:autoSpaceDE w:val="0"/>
        <w:autoSpaceDN w:val="0"/>
        <w:adjustRightInd w:val="0"/>
        <w:spacing w:line="239" w:lineRule="auto"/>
        <w:rPr>
          <w:rFonts w:ascii="ֻ־ּו" w:hAnsi="Times New Roman" w:cs="ֻ־ּו"/>
          <w:b/>
          <w:bCs/>
          <w:kern w:val="0"/>
          <w:sz w:val="30"/>
          <w:szCs w:val="30"/>
          <w:lang w:bidi="he-IL"/>
        </w:rPr>
      </w:pPr>
      <w:r w:rsidRPr="00275AA7">
        <w:rPr>
          <w:rFonts w:hint="eastAsia"/>
        </w:rPr>
        <w:t>（三）具备科学研究能力和学位论文写作指导能力，</w:t>
      </w:r>
      <w:r w:rsidR="00AC1564" w:rsidRPr="00275AA7">
        <w:rPr>
          <w:rFonts w:hint="eastAsia"/>
        </w:rPr>
        <w:t>研究方向明确、集中。</w:t>
      </w:r>
      <w:r w:rsidR="00970EA5">
        <w:rPr>
          <w:rFonts w:hint="eastAsia"/>
        </w:rPr>
        <w:t>近三年</w:t>
      </w:r>
      <w:bookmarkStart w:id="0" w:name="_GoBack"/>
      <w:bookmarkEnd w:id="0"/>
      <w:r w:rsidRPr="00275AA7">
        <w:rPr>
          <w:rFonts w:hint="eastAsia"/>
        </w:rPr>
        <w:t>第一作者发表</w:t>
      </w:r>
      <w:r w:rsidRPr="00275AA7">
        <w:rPr>
          <w:rFonts w:hint="eastAsia"/>
        </w:rPr>
        <w:t>SCI</w:t>
      </w:r>
      <w:r w:rsidRPr="00275AA7">
        <w:rPr>
          <w:rFonts w:hint="eastAsia"/>
        </w:rPr>
        <w:t>、</w:t>
      </w:r>
      <w:r w:rsidRPr="00275AA7">
        <w:rPr>
          <w:rFonts w:hint="eastAsia"/>
        </w:rPr>
        <w:t>SSCI</w:t>
      </w:r>
      <w:r w:rsidRPr="00275AA7">
        <w:rPr>
          <w:rFonts w:hint="eastAsia"/>
        </w:rPr>
        <w:t>、</w:t>
      </w:r>
      <w:r w:rsidRPr="00275AA7">
        <w:rPr>
          <w:rFonts w:hint="eastAsia"/>
        </w:rPr>
        <w:t>A&amp;HCI</w:t>
      </w:r>
      <w:r w:rsidRPr="00275AA7">
        <w:rPr>
          <w:rFonts w:hint="eastAsia"/>
        </w:rPr>
        <w:t>检索论文</w:t>
      </w:r>
      <w:r w:rsidRPr="00275AA7">
        <w:rPr>
          <w:rFonts w:hint="eastAsia"/>
        </w:rPr>
        <w:t>1</w:t>
      </w:r>
      <w:r w:rsidRPr="00275AA7">
        <w:rPr>
          <w:rFonts w:hint="eastAsia"/>
        </w:rPr>
        <w:t>篇；或者</w:t>
      </w:r>
      <w:r w:rsidR="00AC1564" w:rsidRPr="00275AA7">
        <w:rPr>
          <w:rFonts w:hint="eastAsia"/>
        </w:rPr>
        <w:t>以第一作者发表同一研究方向</w:t>
      </w:r>
      <w:r w:rsidRPr="00275AA7">
        <w:rPr>
          <w:rFonts w:hint="eastAsia"/>
        </w:rPr>
        <w:t>EI</w:t>
      </w:r>
      <w:r w:rsidRPr="00275AA7">
        <w:rPr>
          <w:rFonts w:hint="eastAsia"/>
        </w:rPr>
        <w:t>、</w:t>
      </w:r>
      <w:r w:rsidRPr="00275AA7">
        <w:rPr>
          <w:rFonts w:hint="eastAsia"/>
        </w:rPr>
        <w:t>CSSCI</w:t>
      </w:r>
      <w:r w:rsidRPr="00275AA7">
        <w:rPr>
          <w:rFonts w:hint="eastAsia"/>
        </w:rPr>
        <w:t>检索、外语类核心期刊论文</w:t>
      </w:r>
      <w:r w:rsidR="00AC1564" w:rsidRPr="00275AA7">
        <w:rPr>
          <w:rFonts w:hint="eastAsia"/>
        </w:rPr>
        <w:t>共</w:t>
      </w:r>
      <w:r w:rsidRPr="00275AA7">
        <w:rPr>
          <w:rFonts w:hint="eastAsia"/>
        </w:rPr>
        <w:t>2</w:t>
      </w:r>
      <w:r w:rsidRPr="00275AA7">
        <w:rPr>
          <w:rFonts w:hint="eastAsia"/>
        </w:rPr>
        <w:t>篇；</w:t>
      </w:r>
      <w:r w:rsidR="00D01991" w:rsidRPr="00275AA7">
        <w:rPr>
          <w:rFonts w:hint="eastAsia"/>
        </w:rPr>
        <w:t>或者</w:t>
      </w:r>
      <w:r w:rsidR="002F0B17" w:rsidRPr="00275AA7">
        <w:rPr>
          <w:rFonts w:hint="eastAsia"/>
        </w:rPr>
        <w:t>以第一编</w:t>
      </w:r>
      <w:r w:rsidR="002F0B17" w:rsidRPr="00275AA7">
        <w:rPr>
          <w:rFonts w:hint="eastAsia"/>
        </w:rPr>
        <w:t>/</w:t>
      </w:r>
      <w:r w:rsidR="002F0B17" w:rsidRPr="00275AA7">
        <w:rPr>
          <w:rFonts w:hint="eastAsia"/>
        </w:rPr>
        <w:t>著者</w:t>
      </w:r>
      <w:r w:rsidR="00987AA1" w:rsidRPr="00275AA7">
        <w:rPr>
          <w:rFonts w:hint="eastAsia"/>
        </w:rPr>
        <w:t>出版</w:t>
      </w:r>
      <w:r w:rsidR="00D01991" w:rsidRPr="00275AA7">
        <w:rPr>
          <w:rFonts w:hint="eastAsia"/>
        </w:rPr>
        <w:t>专著、编著、译著等科研成果</w:t>
      </w:r>
      <w:r w:rsidR="003B1FB6" w:rsidRPr="00275AA7">
        <w:rPr>
          <w:rFonts w:hint="eastAsia"/>
        </w:rPr>
        <w:t>一部</w:t>
      </w:r>
      <w:r w:rsidR="00D01991" w:rsidRPr="00275AA7">
        <w:rPr>
          <w:rFonts w:hint="eastAsia"/>
        </w:rPr>
        <w:t>。</w:t>
      </w:r>
    </w:p>
    <w:p w:rsidR="00CC1AB2" w:rsidRPr="00275AA7" w:rsidRDefault="00CC1AB2" w:rsidP="00CC1AB2">
      <w:r w:rsidRPr="00275AA7">
        <w:rPr>
          <w:rFonts w:hint="eastAsia"/>
        </w:rPr>
        <w:t>（四）近三年教授专业研究生课程一门，学生评教良好以上。</w:t>
      </w:r>
    </w:p>
    <w:p w:rsidR="00CC1AB2" w:rsidRPr="00275AA7" w:rsidRDefault="00CC1AB2" w:rsidP="00CC1AB2">
      <w:pPr>
        <w:rPr>
          <w:b/>
        </w:rPr>
      </w:pPr>
      <w:r w:rsidRPr="00275AA7">
        <w:rPr>
          <w:rFonts w:hint="eastAsia"/>
          <w:b/>
        </w:rPr>
        <w:t>第三章</w:t>
      </w:r>
      <w:r w:rsidRPr="00275AA7">
        <w:rPr>
          <w:rFonts w:hint="eastAsia"/>
          <w:b/>
        </w:rPr>
        <w:tab/>
      </w:r>
      <w:r w:rsidRPr="00275AA7">
        <w:rPr>
          <w:rFonts w:hint="eastAsia"/>
          <w:b/>
        </w:rPr>
        <w:t>遴选及上岗程序</w:t>
      </w:r>
    </w:p>
    <w:p w:rsidR="00CC1AB2" w:rsidRPr="00275AA7" w:rsidRDefault="00CC1AB2" w:rsidP="00CC1AB2">
      <w:r w:rsidRPr="00275AA7">
        <w:rPr>
          <w:rFonts w:hint="eastAsia"/>
        </w:rPr>
        <w:t>第六条</w:t>
      </w:r>
      <w:r w:rsidRPr="00275AA7">
        <w:rPr>
          <w:rFonts w:hint="eastAsia"/>
        </w:rPr>
        <w:t xml:space="preserve"> </w:t>
      </w:r>
      <w:r w:rsidRPr="00275AA7">
        <w:rPr>
          <w:rFonts w:hint="eastAsia"/>
        </w:rPr>
        <w:t>校内导师新增遴选由学院组织，每年进行一</w:t>
      </w:r>
      <w:r w:rsidR="00E86F77" w:rsidRPr="00275AA7">
        <w:rPr>
          <w:rFonts w:hint="eastAsia"/>
        </w:rPr>
        <w:t>次，遴选由学院学位评定委员会执行。通过遴选的</w:t>
      </w:r>
      <w:r w:rsidR="00861525" w:rsidRPr="00275AA7">
        <w:rPr>
          <w:rFonts w:hint="eastAsia"/>
        </w:rPr>
        <w:t>结果</w:t>
      </w:r>
      <w:r w:rsidR="00E86F77" w:rsidRPr="00275AA7">
        <w:rPr>
          <w:rFonts w:hint="eastAsia"/>
        </w:rPr>
        <w:t>经</w:t>
      </w:r>
      <w:r w:rsidRPr="00275AA7">
        <w:rPr>
          <w:rFonts w:hint="eastAsia"/>
        </w:rPr>
        <w:t>公示后，以正式文件的形式报研究生院备案。</w:t>
      </w:r>
    </w:p>
    <w:p w:rsidR="00CC1AB2" w:rsidRPr="00275AA7" w:rsidRDefault="00CC1AB2" w:rsidP="00CC1AB2">
      <w:r w:rsidRPr="00275AA7">
        <w:rPr>
          <w:rFonts w:hint="eastAsia"/>
        </w:rPr>
        <w:t>第七条</w:t>
      </w:r>
      <w:r w:rsidRPr="00275AA7">
        <w:rPr>
          <w:rFonts w:hint="eastAsia"/>
        </w:rPr>
        <w:t xml:space="preserve"> </w:t>
      </w:r>
      <w:r w:rsidRPr="00275AA7">
        <w:rPr>
          <w:rFonts w:hint="eastAsia"/>
        </w:rPr>
        <w:t>新增遴选的校内导师，须参加学校组织的岗前培训，通过考核，当年可招收硕士研究生，具体要求参照《燕山大学研究生指导教师培训管理办法》。</w:t>
      </w:r>
    </w:p>
    <w:p w:rsidR="00CC1AB2" w:rsidRPr="00275AA7" w:rsidRDefault="00CC1AB2" w:rsidP="00CC1AB2">
      <w:pPr>
        <w:rPr>
          <w:b/>
        </w:rPr>
      </w:pPr>
      <w:r w:rsidRPr="00275AA7">
        <w:rPr>
          <w:rFonts w:hint="eastAsia"/>
          <w:b/>
        </w:rPr>
        <w:t>第四章</w:t>
      </w:r>
      <w:r w:rsidRPr="00275AA7">
        <w:rPr>
          <w:rFonts w:hint="eastAsia"/>
          <w:b/>
        </w:rPr>
        <w:t xml:space="preserve"> </w:t>
      </w:r>
      <w:r w:rsidRPr="00275AA7">
        <w:rPr>
          <w:rFonts w:hint="eastAsia"/>
          <w:b/>
        </w:rPr>
        <w:t>考核</w:t>
      </w:r>
    </w:p>
    <w:p w:rsidR="00CC1AB2" w:rsidRPr="00275AA7" w:rsidRDefault="00CC1AB2" w:rsidP="00CC1AB2">
      <w:r w:rsidRPr="00275AA7">
        <w:rPr>
          <w:rFonts w:hint="eastAsia"/>
        </w:rPr>
        <w:t>第八条</w:t>
      </w:r>
      <w:r w:rsidRPr="00275AA7">
        <w:rPr>
          <w:rFonts w:hint="eastAsia"/>
        </w:rPr>
        <w:t xml:space="preserve"> </w:t>
      </w:r>
      <w:r w:rsidRPr="00275AA7">
        <w:rPr>
          <w:rFonts w:hint="eastAsia"/>
        </w:rPr>
        <w:t>导师考核由学院组织，每年进行一次，与招生资格审核合并。通过考核者，当年可招收硕士研究生。考核结果经学院学位评定委员会审核并公示后，以正式文件的形式报研究生院备案公布。</w:t>
      </w:r>
    </w:p>
    <w:p w:rsidR="00CC1AB2" w:rsidRPr="00275AA7" w:rsidRDefault="00CC1AB2" w:rsidP="00CC1AB2">
      <w:r w:rsidRPr="00275AA7">
        <w:rPr>
          <w:rFonts w:hint="eastAsia"/>
        </w:rPr>
        <w:t>第九条</w:t>
      </w:r>
      <w:r w:rsidRPr="00275AA7">
        <w:rPr>
          <w:rFonts w:hint="eastAsia"/>
        </w:rPr>
        <w:t xml:space="preserve"> </w:t>
      </w:r>
      <w:r w:rsidRPr="00275AA7">
        <w:rPr>
          <w:rFonts w:hint="eastAsia"/>
        </w:rPr>
        <w:t>学院制定《硕士研究生导师量化考核表》，考核内容包括履职情况（指导学生发表论文、学生管理及就业等）、研究生培养质量、近三年研究生教学情况、近三年科研情况、各类获奖情况等。导师填写量化</w:t>
      </w:r>
      <w:proofErr w:type="gramStart"/>
      <w:r w:rsidRPr="00275AA7">
        <w:rPr>
          <w:rFonts w:hint="eastAsia"/>
        </w:rPr>
        <w:t>考核表交学院</w:t>
      </w:r>
      <w:proofErr w:type="gramEnd"/>
      <w:r w:rsidRPr="00275AA7">
        <w:rPr>
          <w:rFonts w:hint="eastAsia"/>
        </w:rPr>
        <w:t>审核。</w:t>
      </w:r>
    </w:p>
    <w:p w:rsidR="00CC1AB2" w:rsidRPr="00275AA7" w:rsidRDefault="00CC1AB2" w:rsidP="00CC1AB2">
      <w:r w:rsidRPr="00275AA7">
        <w:rPr>
          <w:rFonts w:hint="eastAsia"/>
        </w:rPr>
        <w:t>第十条</w:t>
      </w:r>
      <w:r w:rsidRPr="00275AA7">
        <w:rPr>
          <w:rFonts w:hint="eastAsia"/>
        </w:rPr>
        <w:t xml:space="preserve">  </w:t>
      </w:r>
      <w:r w:rsidRPr="00275AA7">
        <w:rPr>
          <w:rFonts w:hint="eastAsia"/>
        </w:rPr>
        <w:t>同时符合下述条件为考核合格：</w:t>
      </w:r>
    </w:p>
    <w:p w:rsidR="00CC1AB2" w:rsidRPr="00275AA7" w:rsidRDefault="00CC1AB2" w:rsidP="00CC1AB2">
      <w:r w:rsidRPr="00275AA7">
        <w:rPr>
          <w:rFonts w:hint="eastAsia"/>
        </w:rPr>
        <w:t>（一）</w:t>
      </w:r>
      <w:r w:rsidRPr="00275AA7">
        <w:rPr>
          <w:rFonts w:hint="eastAsia"/>
        </w:rPr>
        <w:tab/>
      </w:r>
      <w:r w:rsidRPr="00275AA7">
        <w:rPr>
          <w:rFonts w:hint="eastAsia"/>
        </w:rPr>
        <w:t>指导研究生论文合格，</w:t>
      </w:r>
      <w:proofErr w:type="gramStart"/>
      <w:r w:rsidRPr="00275AA7">
        <w:rPr>
          <w:rFonts w:hint="eastAsia"/>
        </w:rPr>
        <w:t>无培养</w:t>
      </w:r>
      <w:proofErr w:type="gramEnd"/>
      <w:r w:rsidRPr="00275AA7">
        <w:rPr>
          <w:rFonts w:hint="eastAsia"/>
        </w:rPr>
        <w:t>质量问题；</w:t>
      </w:r>
    </w:p>
    <w:p w:rsidR="00CC1AB2" w:rsidRPr="00275AA7" w:rsidRDefault="00CC1AB2" w:rsidP="00CC1AB2">
      <w:r w:rsidRPr="00275AA7">
        <w:rPr>
          <w:rFonts w:hint="eastAsia"/>
        </w:rPr>
        <w:t>（二）</w:t>
      </w:r>
      <w:r w:rsidRPr="00275AA7">
        <w:rPr>
          <w:rFonts w:hint="eastAsia"/>
        </w:rPr>
        <w:tab/>
      </w:r>
      <w:r w:rsidRPr="00275AA7">
        <w:rPr>
          <w:rFonts w:hint="eastAsia"/>
        </w:rPr>
        <w:t>近三年教授专业研究生课程至少一门，学生评教良好；</w:t>
      </w:r>
    </w:p>
    <w:p w:rsidR="00CC1AB2" w:rsidRPr="00275AA7" w:rsidRDefault="00CC1AB2" w:rsidP="00E720E2">
      <w:pPr>
        <w:ind w:left="735" w:hangingChars="350" w:hanging="735"/>
      </w:pPr>
      <w:r w:rsidRPr="00275AA7">
        <w:rPr>
          <w:rFonts w:hint="eastAsia"/>
        </w:rPr>
        <w:t>（三）</w:t>
      </w:r>
      <w:r w:rsidRPr="00275AA7">
        <w:rPr>
          <w:rFonts w:hint="eastAsia"/>
        </w:rPr>
        <w:tab/>
      </w:r>
      <w:r w:rsidR="00861525" w:rsidRPr="00275AA7">
        <w:rPr>
          <w:rFonts w:hint="eastAsia"/>
        </w:rPr>
        <w:t>近三年</w:t>
      </w:r>
      <w:r w:rsidR="002F0B17" w:rsidRPr="00275AA7">
        <w:rPr>
          <w:rFonts w:hint="eastAsia"/>
        </w:rPr>
        <w:t>以第一作者</w:t>
      </w:r>
      <w:r w:rsidR="00861525" w:rsidRPr="00275AA7">
        <w:rPr>
          <w:rFonts w:hint="eastAsia"/>
        </w:rPr>
        <w:t>发表高水平论文一篇</w:t>
      </w:r>
      <w:r w:rsidRPr="00275AA7">
        <w:rPr>
          <w:rFonts w:hint="eastAsia"/>
        </w:rPr>
        <w:t>（</w:t>
      </w:r>
      <w:r w:rsidR="00F3646A" w:rsidRPr="00275AA7">
        <w:rPr>
          <w:rFonts w:hint="eastAsia"/>
        </w:rPr>
        <w:t>SCI/SSCI/A&amp;HCI/EI/CSSCI</w:t>
      </w:r>
      <w:r w:rsidRPr="00275AA7">
        <w:rPr>
          <w:rFonts w:hint="eastAsia"/>
        </w:rPr>
        <w:t>/</w:t>
      </w:r>
      <w:r w:rsidR="00E720E2" w:rsidRPr="00275AA7">
        <w:rPr>
          <w:rFonts w:hint="eastAsia"/>
        </w:rPr>
        <w:t>核心期刊）；</w:t>
      </w:r>
      <w:r w:rsidR="00D01991" w:rsidRPr="00275AA7">
        <w:rPr>
          <w:rFonts w:hint="eastAsia"/>
        </w:rPr>
        <w:t>或</w:t>
      </w:r>
      <w:r w:rsidR="00E720E2" w:rsidRPr="00275AA7">
        <w:rPr>
          <w:rFonts w:hint="eastAsia"/>
        </w:rPr>
        <w:t>者</w:t>
      </w:r>
      <w:r w:rsidR="002F0B17" w:rsidRPr="00275AA7">
        <w:rPr>
          <w:rFonts w:hint="eastAsia"/>
        </w:rPr>
        <w:t>以第一编</w:t>
      </w:r>
      <w:r w:rsidR="002F0B17" w:rsidRPr="00275AA7">
        <w:rPr>
          <w:rFonts w:hint="eastAsia"/>
        </w:rPr>
        <w:t>/</w:t>
      </w:r>
      <w:r w:rsidR="002F0B17" w:rsidRPr="00275AA7">
        <w:rPr>
          <w:rFonts w:hint="eastAsia"/>
        </w:rPr>
        <w:t>著者出版</w:t>
      </w:r>
      <w:r w:rsidR="00D01991" w:rsidRPr="00275AA7">
        <w:rPr>
          <w:rFonts w:hint="eastAsia"/>
        </w:rPr>
        <w:t>专著、编著、译著一部；或者科研成果获得厅级二等奖以上奖项</w:t>
      </w:r>
      <w:r w:rsidR="002F0B17" w:rsidRPr="00275AA7">
        <w:rPr>
          <w:rFonts w:hint="eastAsia"/>
        </w:rPr>
        <w:t>（排名第一）</w:t>
      </w:r>
      <w:r w:rsidR="00D01991" w:rsidRPr="00275AA7">
        <w:rPr>
          <w:rFonts w:hint="eastAsia"/>
        </w:rPr>
        <w:t>。</w:t>
      </w:r>
    </w:p>
    <w:p w:rsidR="00CC1AB2" w:rsidRPr="00275AA7" w:rsidRDefault="00CC1AB2" w:rsidP="00CC1AB2">
      <w:r w:rsidRPr="00275AA7">
        <w:rPr>
          <w:rFonts w:hint="eastAsia"/>
        </w:rPr>
        <w:t>（四）</w:t>
      </w:r>
      <w:r w:rsidRPr="00275AA7">
        <w:rPr>
          <w:rFonts w:hint="eastAsia"/>
        </w:rPr>
        <w:tab/>
      </w:r>
      <w:r w:rsidRPr="00275AA7">
        <w:rPr>
          <w:rFonts w:hint="eastAsia"/>
        </w:rPr>
        <w:t>近三年主持厅级以上科研项目一项；</w:t>
      </w:r>
    </w:p>
    <w:p w:rsidR="00CC1AB2" w:rsidRPr="00275AA7" w:rsidRDefault="00CC1AB2" w:rsidP="00CC1AB2">
      <w:r w:rsidRPr="00275AA7">
        <w:rPr>
          <w:rFonts w:hint="eastAsia"/>
        </w:rPr>
        <w:t>（五）</w:t>
      </w:r>
      <w:r w:rsidRPr="00275AA7">
        <w:rPr>
          <w:rFonts w:hint="eastAsia"/>
        </w:rPr>
        <w:tab/>
      </w:r>
      <w:r w:rsidRPr="00275AA7">
        <w:rPr>
          <w:rFonts w:hint="eastAsia"/>
        </w:rPr>
        <w:t>具有充足的科研经费，近三年</w:t>
      </w:r>
      <w:r w:rsidR="00F3646A" w:rsidRPr="00275AA7">
        <w:rPr>
          <w:rFonts w:hint="eastAsia"/>
        </w:rPr>
        <w:t>有一定数量</w:t>
      </w:r>
      <w:r w:rsidRPr="00275AA7">
        <w:rPr>
          <w:rFonts w:hint="eastAsia"/>
        </w:rPr>
        <w:t>科研到款。</w:t>
      </w:r>
    </w:p>
    <w:p w:rsidR="00CC1AB2" w:rsidRPr="00275AA7" w:rsidRDefault="00CC1AB2" w:rsidP="00CC1AB2">
      <w:r w:rsidRPr="00275AA7">
        <w:rPr>
          <w:rFonts w:hint="eastAsia"/>
        </w:rPr>
        <w:t>第十一条</w:t>
      </w:r>
      <w:r w:rsidRPr="00275AA7">
        <w:rPr>
          <w:rFonts w:hint="eastAsia"/>
        </w:rPr>
        <w:t xml:space="preserve"> </w:t>
      </w:r>
      <w:r w:rsidRPr="00275AA7">
        <w:rPr>
          <w:rFonts w:hint="eastAsia"/>
        </w:rPr>
        <w:t>对于指导的硕士研究生学位论文获校级及以上优秀硕士学位论文的校内导师，获评后下一年度可免于考</w:t>
      </w:r>
      <w:r w:rsidRPr="00275AA7">
        <w:rPr>
          <w:rFonts w:hint="eastAsia"/>
        </w:rPr>
        <w:t xml:space="preserve"> </w:t>
      </w:r>
      <w:r w:rsidRPr="00275AA7">
        <w:rPr>
          <w:rFonts w:hint="eastAsia"/>
        </w:rPr>
        <w:t>核。</w:t>
      </w:r>
    </w:p>
    <w:p w:rsidR="00CC1AB2" w:rsidRPr="00275AA7" w:rsidRDefault="00CC1AB2" w:rsidP="00CC1AB2">
      <w:pPr>
        <w:rPr>
          <w:b/>
        </w:rPr>
      </w:pPr>
      <w:r w:rsidRPr="00275AA7">
        <w:rPr>
          <w:rFonts w:hint="eastAsia"/>
          <w:b/>
        </w:rPr>
        <w:t>第五章</w:t>
      </w:r>
      <w:r w:rsidRPr="00275AA7">
        <w:rPr>
          <w:rFonts w:hint="eastAsia"/>
          <w:b/>
        </w:rPr>
        <w:t xml:space="preserve">    </w:t>
      </w:r>
      <w:r w:rsidRPr="00275AA7">
        <w:rPr>
          <w:rFonts w:hint="eastAsia"/>
          <w:b/>
        </w:rPr>
        <w:t>其他</w:t>
      </w:r>
    </w:p>
    <w:p w:rsidR="00CC1AB2" w:rsidRPr="00275AA7" w:rsidRDefault="00CC1AB2" w:rsidP="00CC1AB2">
      <w:r w:rsidRPr="00275AA7">
        <w:rPr>
          <w:rFonts w:hint="eastAsia"/>
        </w:rPr>
        <w:t>第十二条</w:t>
      </w:r>
      <w:r w:rsidRPr="00275AA7">
        <w:rPr>
          <w:rFonts w:hint="eastAsia"/>
        </w:rPr>
        <w:t xml:space="preserve"> </w:t>
      </w:r>
      <w:r w:rsidRPr="00275AA7">
        <w:rPr>
          <w:rFonts w:hint="eastAsia"/>
        </w:rPr>
        <w:t>出现学术不端、教师职业道德考核不合格以及违反国家法律法规者，不得参加硕士研究生指导教师遴选；对已聘任硕士研究生指导教师者，如未履行岗位职责，</w:t>
      </w:r>
      <w:r w:rsidR="00E86F77" w:rsidRPr="00275AA7">
        <w:rPr>
          <w:rFonts w:hint="eastAsia"/>
        </w:rPr>
        <w:t>未通过考核或</w:t>
      </w:r>
      <w:r w:rsidRPr="00275AA7">
        <w:rPr>
          <w:rFonts w:hint="eastAsia"/>
        </w:rPr>
        <w:t>出现培养质量问题，将视情况给予减免招生、暂停招生直至取消导师资格，具体要求参照《燕山大学研究生指导教师队伍建设管理办法》。</w:t>
      </w:r>
    </w:p>
    <w:p w:rsidR="00CC1AB2" w:rsidRPr="00275AA7" w:rsidRDefault="00CC1AB2" w:rsidP="00CC1AB2">
      <w:pPr>
        <w:rPr>
          <w:b/>
        </w:rPr>
      </w:pPr>
      <w:r w:rsidRPr="00275AA7">
        <w:rPr>
          <w:rFonts w:hint="eastAsia"/>
          <w:b/>
        </w:rPr>
        <w:t>第六章</w:t>
      </w:r>
      <w:r w:rsidRPr="00275AA7">
        <w:rPr>
          <w:rFonts w:hint="eastAsia"/>
          <w:b/>
        </w:rPr>
        <w:t xml:space="preserve">    </w:t>
      </w:r>
      <w:r w:rsidRPr="00275AA7">
        <w:rPr>
          <w:rFonts w:hint="eastAsia"/>
          <w:b/>
        </w:rPr>
        <w:t>附则</w:t>
      </w:r>
    </w:p>
    <w:p w:rsidR="00CC1AB2" w:rsidRPr="00275AA7" w:rsidRDefault="00CC1AB2" w:rsidP="00CC1AB2">
      <w:r w:rsidRPr="00275AA7">
        <w:rPr>
          <w:rFonts w:hint="eastAsia"/>
        </w:rPr>
        <w:t>第十三条</w:t>
      </w:r>
      <w:r w:rsidRPr="00275AA7">
        <w:rPr>
          <w:rFonts w:hint="eastAsia"/>
        </w:rPr>
        <w:t xml:space="preserve">  </w:t>
      </w:r>
      <w:r w:rsidRPr="00275AA7">
        <w:rPr>
          <w:rFonts w:hint="eastAsia"/>
        </w:rPr>
        <w:t>本办法由外语学院学位评定委员会负责解释。</w:t>
      </w:r>
    </w:p>
    <w:p w:rsidR="00312DC8" w:rsidRPr="00CC1AB2" w:rsidRDefault="00312DC8"/>
    <w:sectPr w:rsidR="00312DC8" w:rsidRPr="00CC1AB2" w:rsidSect="007C659E">
      <w:pgSz w:w="11906" w:h="16838"/>
      <w:pgMar w:top="851" w:right="624" w:bottom="851" w:left="6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A68" w:rsidRDefault="009C7A68" w:rsidP="00D01991">
      <w:r>
        <w:separator/>
      </w:r>
    </w:p>
  </w:endnote>
  <w:endnote w:type="continuationSeparator" w:id="0">
    <w:p w:rsidR="009C7A68" w:rsidRDefault="009C7A68" w:rsidP="00D0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ו">
    <w:altName w:val="Arial"/>
    <w:panose1 w:val="00000000000000000000"/>
    <w:charset w:val="B1"/>
    <w:family w:val="swiss"/>
    <w:notTrueType/>
    <w:pitch w:val="default"/>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A68" w:rsidRDefault="009C7A68" w:rsidP="00D01991">
      <w:r>
        <w:separator/>
      </w:r>
    </w:p>
  </w:footnote>
  <w:footnote w:type="continuationSeparator" w:id="0">
    <w:p w:rsidR="009C7A68" w:rsidRDefault="009C7A68" w:rsidP="00D01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AB2"/>
    <w:rsid w:val="000528BC"/>
    <w:rsid w:val="001B1BF7"/>
    <w:rsid w:val="00213ECB"/>
    <w:rsid w:val="00275AA7"/>
    <w:rsid w:val="002F0B17"/>
    <w:rsid w:val="00312DC8"/>
    <w:rsid w:val="003B1FB6"/>
    <w:rsid w:val="0051447E"/>
    <w:rsid w:val="00587274"/>
    <w:rsid w:val="006B48E2"/>
    <w:rsid w:val="007C659E"/>
    <w:rsid w:val="00861525"/>
    <w:rsid w:val="00970EA5"/>
    <w:rsid w:val="00987AA1"/>
    <w:rsid w:val="009C7A68"/>
    <w:rsid w:val="00AC1564"/>
    <w:rsid w:val="00BB3172"/>
    <w:rsid w:val="00C67350"/>
    <w:rsid w:val="00CC1AB2"/>
    <w:rsid w:val="00D01991"/>
    <w:rsid w:val="00E720E2"/>
    <w:rsid w:val="00E86F77"/>
    <w:rsid w:val="00F36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19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1991"/>
    <w:rPr>
      <w:sz w:val="18"/>
      <w:szCs w:val="18"/>
    </w:rPr>
  </w:style>
  <w:style w:type="paragraph" w:styleId="a4">
    <w:name w:val="footer"/>
    <w:basedOn w:val="a"/>
    <w:link w:val="Char0"/>
    <w:uiPriority w:val="99"/>
    <w:unhideWhenUsed/>
    <w:rsid w:val="00D01991"/>
    <w:pPr>
      <w:tabs>
        <w:tab w:val="center" w:pos="4153"/>
        <w:tab w:val="right" w:pos="8306"/>
      </w:tabs>
      <w:snapToGrid w:val="0"/>
      <w:jc w:val="left"/>
    </w:pPr>
    <w:rPr>
      <w:sz w:val="18"/>
      <w:szCs w:val="18"/>
    </w:rPr>
  </w:style>
  <w:style w:type="character" w:customStyle="1" w:styleId="Char0">
    <w:name w:val="页脚 Char"/>
    <w:basedOn w:val="a0"/>
    <w:link w:val="a4"/>
    <w:uiPriority w:val="99"/>
    <w:rsid w:val="00D019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19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1991"/>
    <w:rPr>
      <w:sz w:val="18"/>
      <w:szCs w:val="18"/>
    </w:rPr>
  </w:style>
  <w:style w:type="paragraph" w:styleId="a4">
    <w:name w:val="footer"/>
    <w:basedOn w:val="a"/>
    <w:link w:val="Char0"/>
    <w:uiPriority w:val="99"/>
    <w:unhideWhenUsed/>
    <w:rsid w:val="00D01991"/>
    <w:pPr>
      <w:tabs>
        <w:tab w:val="center" w:pos="4153"/>
        <w:tab w:val="right" w:pos="8306"/>
      </w:tabs>
      <w:snapToGrid w:val="0"/>
      <w:jc w:val="left"/>
    </w:pPr>
    <w:rPr>
      <w:sz w:val="18"/>
      <w:szCs w:val="18"/>
    </w:rPr>
  </w:style>
  <w:style w:type="character" w:customStyle="1" w:styleId="Char0">
    <w:name w:val="页脚 Char"/>
    <w:basedOn w:val="a0"/>
    <w:link w:val="a4"/>
    <w:uiPriority w:val="99"/>
    <w:rsid w:val="00D019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336311">
      <w:bodyDiv w:val="1"/>
      <w:marLeft w:val="0"/>
      <w:marRight w:val="0"/>
      <w:marTop w:val="0"/>
      <w:marBottom w:val="0"/>
      <w:divBdr>
        <w:top w:val="none" w:sz="0" w:space="0" w:color="auto"/>
        <w:left w:val="none" w:sz="0" w:space="0" w:color="auto"/>
        <w:bottom w:val="none" w:sz="0" w:space="0" w:color="auto"/>
        <w:right w:val="none" w:sz="0" w:space="0" w:color="auto"/>
      </w:divBdr>
      <w:divsChild>
        <w:div w:id="1592741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ysu</dc:creator>
  <cp:lastModifiedBy>ysu</cp:lastModifiedBy>
  <cp:revision>3</cp:revision>
  <cp:lastPrinted>2017-04-20T06:56:00Z</cp:lastPrinted>
  <dcterms:created xsi:type="dcterms:W3CDTF">2017-05-04T07:17:00Z</dcterms:created>
  <dcterms:modified xsi:type="dcterms:W3CDTF">2017-05-04T07:18:00Z</dcterms:modified>
</cp:coreProperties>
</file>